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3ACD" w14:textId="77777777" w:rsidR="00A664E8" w:rsidRDefault="00A664E8" w:rsidP="00A90F17">
      <w:pPr>
        <w:jc w:val="center"/>
        <w:rPr>
          <w:b/>
          <w:bCs/>
          <w:sz w:val="34"/>
          <w:szCs w:val="34"/>
        </w:rPr>
      </w:pPr>
      <w:r w:rsidRPr="00A664E8">
        <w:rPr>
          <w:b/>
          <w:bCs/>
          <w:sz w:val="34"/>
          <w:szCs w:val="34"/>
        </w:rPr>
        <w:t xml:space="preserve">Nota Oficial da Comissão de Relações Exteriores do Senado Federal sobre a Suspensão Temporária da Importação de </w:t>
      </w:r>
      <w:r w:rsidRPr="00A664E8">
        <w:rPr>
          <w:b/>
          <w:bCs/>
          <w:sz w:val="34"/>
          <w:szCs w:val="34"/>
          <w:u w:val="single"/>
        </w:rPr>
        <w:t>Carne de Frango Brasileira</w:t>
      </w:r>
      <w:r w:rsidRPr="00A664E8">
        <w:rPr>
          <w:b/>
          <w:bCs/>
          <w:sz w:val="34"/>
          <w:szCs w:val="34"/>
        </w:rPr>
        <w:t xml:space="preserve"> pela China</w:t>
      </w:r>
      <w:r w:rsidRPr="00A664E8">
        <w:rPr>
          <w:b/>
          <w:bCs/>
          <w:sz w:val="34"/>
          <w:szCs w:val="34"/>
        </w:rPr>
        <w:t xml:space="preserve"> </w:t>
      </w:r>
    </w:p>
    <w:p w14:paraId="2D8962C4" w14:textId="77777777" w:rsidR="00D2338F" w:rsidRPr="00D2338F" w:rsidRDefault="00D2338F" w:rsidP="00D2338F">
      <w:pPr>
        <w:spacing w:after="0"/>
        <w:rPr>
          <w:sz w:val="34"/>
          <w:szCs w:val="34"/>
        </w:rPr>
      </w:pPr>
    </w:p>
    <w:p w14:paraId="669DB976" w14:textId="77777777" w:rsidR="007E30A4" w:rsidRPr="007E30A4" w:rsidRDefault="007E30A4" w:rsidP="007E30A4">
      <w:pPr>
        <w:spacing w:after="0"/>
        <w:ind w:firstLine="708"/>
        <w:jc w:val="both"/>
        <w:rPr>
          <w:sz w:val="34"/>
          <w:szCs w:val="34"/>
        </w:rPr>
      </w:pPr>
      <w:r w:rsidRPr="007E30A4">
        <w:rPr>
          <w:sz w:val="34"/>
          <w:szCs w:val="34"/>
        </w:rPr>
        <w:t>A Comissão de Relações Exteriores do Senado Federal acompanha com atenção a suspensão temporária da importação de carne de frango brasileira pela China, decorrente da confirmação do primeiro caso de gripe aviária em granja comercial no Rio Grande do Sul.</w:t>
      </w:r>
    </w:p>
    <w:p w14:paraId="4BE0CC8B" w14:textId="77777777" w:rsidR="007E30A4" w:rsidRPr="007E30A4" w:rsidRDefault="007E30A4" w:rsidP="007E30A4">
      <w:pPr>
        <w:spacing w:after="0"/>
        <w:ind w:firstLine="708"/>
        <w:jc w:val="both"/>
        <w:rPr>
          <w:sz w:val="34"/>
          <w:szCs w:val="34"/>
        </w:rPr>
      </w:pPr>
      <w:r w:rsidRPr="007E30A4">
        <w:rPr>
          <w:sz w:val="34"/>
          <w:szCs w:val="34"/>
        </w:rPr>
        <w:t>Reconhecemos o compromisso do Ministério da Agricultura em agir com transparência e rigor na contenção do foco, adotando medidas sanitárias eficazes para garantir a segurança dos plantéis e a qualidade dos produtos brasileiros. Ressaltamos que o consumo de carne de frango e ovos produzidos no Brasil permanece seguro, conforme atestado pelas autoridades competentes.</w:t>
      </w:r>
    </w:p>
    <w:p w14:paraId="0A13C0D3" w14:textId="77777777" w:rsidR="007E30A4" w:rsidRPr="007E30A4" w:rsidRDefault="007E30A4" w:rsidP="007E30A4">
      <w:pPr>
        <w:spacing w:after="0"/>
        <w:ind w:firstLine="708"/>
        <w:jc w:val="both"/>
        <w:rPr>
          <w:sz w:val="34"/>
          <w:szCs w:val="34"/>
        </w:rPr>
      </w:pPr>
      <w:r w:rsidRPr="007E30A4">
        <w:rPr>
          <w:sz w:val="34"/>
          <w:szCs w:val="34"/>
        </w:rPr>
        <w:t>Entendemos que a suspensão, prevista para 60 dias, é uma medida preventiva alinhada aos protocolos internacionais, visando proteger os plantéis comerciais dos países importadores. A Comissão confia na capacidade do governo brasileiro de negociar com os parceiros internacionais para a rápida normalização do comércio, minimizando impactos econômicos e fortalecendo a imagem do Brasil como fornecedor confiável.</w:t>
      </w:r>
    </w:p>
    <w:p w14:paraId="32D90757" w14:textId="77777777" w:rsidR="007E30A4" w:rsidRPr="007E30A4" w:rsidRDefault="007E30A4" w:rsidP="007E30A4">
      <w:pPr>
        <w:spacing w:after="0"/>
        <w:ind w:firstLine="708"/>
        <w:jc w:val="both"/>
        <w:rPr>
          <w:sz w:val="34"/>
          <w:szCs w:val="34"/>
        </w:rPr>
      </w:pPr>
      <w:r w:rsidRPr="007E30A4">
        <w:rPr>
          <w:sz w:val="34"/>
          <w:szCs w:val="34"/>
        </w:rPr>
        <w:t>Reafirmamos nosso compromisso em acompanhar de perto os desdobramentos e apoiar iniciativas que promovam a sustentabilidade, a inovação e o fortalecimento das relações comerciais internacionais do setor agropecuário brasileiro.</w:t>
      </w:r>
    </w:p>
    <w:p w14:paraId="4AFB6048" w14:textId="77777777" w:rsidR="007E30A4" w:rsidRPr="007E30A4" w:rsidRDefault="007E30A4" w:rsidP="007E30A4">
      <w:pPr>
        <w:spacing w:after="0"/>
        <w:rPr>
          <w:sz w:val="34"/>
          <w:szCs w:val="34"/>
        </w:rPr>
      </w:pPr>
    </w:p>
    <w:p w14:paraId="0B117A84" w14:textId="77777777" w:rsidR="008761F2" w:rsidRPr="00D2338F" w:rsidRDefault="008761F2" w:rsidP="00A90F17">
      <w:pPr>
        <w:spacing w:after="0"/>
        <w:jc w:val="center"/>
        <w:rPr>
          <w:sz w:val="34"/>
          <w:szCs w:val="34"/>
        </w:rPr>
      </w:pPr>
    </w:p>
    <w:p w14:paraId="3C204E79" w14:textId="7D3AA229" w:rsidR="00A90F17" w:rsidRPr="00D2338F" w:rsidRDefault="00A90F17" w:rsidP="00A90F17">
      <w:pPr>
        <w:spacing w:after="0"/>
        <w:jc w:val="center"/>
        <w:rPr>
          <w:sz w:val="34"/>
          <w:szCs w:val="34"/>
        </w:rPr>
      </w:pPr>
      <w:r w:rsidRPr="00D2338F">
        <w:rPr>
          <w:sz w:val="34"/>
          <w:szCs w:val="34"/>
        </w:rPr>
        <w:t xml:space="preserve">Brasília, </w:t>
      </w:r>
      <w:r w:rsidR="00D2338F" w:rsidRPr="00D2338F">
        <w:rPr>
          <w:sz w:val="34"/>
          <w:szCs w:val="34"/>
        </w:rPr>
        <w:t>1</w:t>
      </w:r>
      <w:r w:rsidR="007E30A4">
        <w:rPr>
          <w:sz w:val="34"/>
          <w:szCs w:val="34"/>
        </w:rPr>
        <w:t>6</w:t>
      </w:r>
      <w:r w:rsidRPr="00D2338F">
        <w:rPr>
          <w:sz w:val="34"/>
          <w:szCs w:val="34"/>
        </w:rPr>
        <w:t xml:space="preserve"> de </w:t>
      </w:r>
      <w:r w:rsidR="00D2338F" w:rsidRPr="00D2338F">
        <w:rPr>
          <w:sz w:val="34"/>
          <w:szCs w:val="34"/>
        </w:rPr>
        <w:t xml:space="preserve">maio </w:t>
      </w:r>
      <w:r w:rsidRPr="00D2338F">
        <w:rPr>
          <w:sz w:val="34"/>
          <w:szCs w:val="34"/>
        </w:rPr>
        <w:t>de 2025</w:t>
      </w:r>
    </w:p>
    <w:p w14:paraId="3E6F5159" w14:textId="77777777" w:rsidR="00A90F17" w:rsidRPr="00D2338F" w:rsidRDefault="00A90F17" w:rsidP="00A90F17">
      <w:pPr>
        <w:spacing w:after="0"/>
        <w:jc w:val="center"/>
        <w:rPr>
          <w:b/>
          <w:bCs/>
          <w:sz w:val="34"/>
          <w:szCs w:val="34"/>
        </w:rPr>
      </w:pPr>
      <w:r w:rsidRPr="00D2338F">
        <w:rPr>
          <w:b/>
          <w:bCs/>
          <w:sz w:val="34"/>
          <w:szCs w:val="34"/>
        </w:rPr>
        <w:t>Senador Nelsinho Trad</w:t>
      </w:r>
    </w:p>
    <w:p w14:paraId="6A432A05" w14:textId="4F90918E" w:rsidR="002F23DC" w:rsidRPr="00D2338F" w:rsidRDefault="00A90F17" w:rsidP="00A90F17">
      <w:pPr>
        <w:jc w:val="center"/>
        <w:rPr>
          <w:sz w:val="34"/>
          <w:szCs w:val="34"/>
        </w:rPr>
      </w:pPr>
      <w:r w:rsidRPr="00D2338F">
        <w:rPr>
          <w:sz w:val="34"/>
          <w:szCs w:val="34"/>
        </w:rPr>
        <w:t>Presidente da Comissão de Relações Exteriores (CRE)</w:t>
      </w:r>
    </w:p>
    <w:sectPr w:rsidR="002F23DC" w:rsidRPr="00D2338F" w:rsidSect="00AF0FF1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5F90" w14:textId="77777777" w:rsidR="008761F2" w:rsidRDefault="008761F2" w:rsidP="008761F2">
      <w:pPr>
        <w:spacing w:after="0" w:line="240" w:lineRule="auto"/>
      </w:pPr>
      <w:r>
        <w:separator/>
      </w:r>
    </w:p>
  </w:endnote>
  <w:endnote w:type="continuationSeparator" w:id="0">
    <w:p w14:paraId="3B71A2C8" w14:textId="77777777" w:rsidR="008761F2" w:rsidRDefault="008761F2" w:rsidP="008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F225" w14:textId="77777777" w:rsidR="008761F2" w:rsidRDefault="008761F2" w:rsidP="008761F2">
      <w:pPr>
        <w:spacing w:after="0" w:line="240" w:lineRule="auto"/>
      </w:pPr>
      <w:r>
        <w:separator/>
      </w:r>
    </w:p>
  </w:footnote>
  <w:footnote w:type="continuationSeparator" w:id="0">
    <w:p w14:paraId="798995EC" w14:textId="77777777" w:rsidR="008761F2" w:rsidRDefault="008761F2" w:rsidP="0087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9071" w14:textId="6A21FFD0" w:rsidR="008761F2" w:rsidRDefault="008761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5FB358" wp14:editId="0208ED36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8527415" cy="1052830"/>
          <wp:effectExtent l="0" t="0" r="6985" b="0"/>
          <wp:wrapTopAndBottom/>
          <wp:docPr id="32" name="Imagem 32" descr="cid:image001.jpg@01D4CF57.16D529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D4CF57.16D529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41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EA"/>
    <w:rsid w:val="00064CB3"/>
    <w:rsid w:val="000C70FA"/>
    <w:rsid w:val="002F23DC"/>
    <w:rsid w:val="003773E7"/>
    <w:rsid w:val="007E30A4"/>
    <w:rsid w:val="008761F2"/>
    <w:rsid w:val="00A664E8"/>
    <w:rsid w:val="00A71324"/>
    <w:rsid w:val="00A90F17"/>
    <w:rsid w:val="00AF0FF1"/>
    <w:rsid w:val="00AF52EA"/>
    <w:rsid w:val="00D2338F"/>
    <w:rsid w:val="00D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54C3"/>
  <w15:chartTrackingRefBased/>
  <w15:docId w15:val="{0D4A22EE-FFF1-46A2-AB3C-CF9BF7F7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5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2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2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2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2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2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2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2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2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2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2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2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2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2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2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2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2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2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52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2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2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2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61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1F2"/>
  </w:style>
  <w:style w:type="paragraph" w:styleId="Rodap">
    <w:name w:val="footer"/>
    <w:basedOn w:val="Normal"/>
    <w:link w:val="RodapChar"/>
    <w:uiPriority w:val="99"/>
    <w:unhideWhenUsed/>
    <w:rsid w:val="008761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9F3.0FD41D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aurelio pereira</dc:creator>
  <cp:keywords/>
  <dc:description/>
  <cp:lastModifiedBy>marcos aurelio pereira</cp:lastModifiedBy>
  <cp:revision>7</cp:revision>
  <dcterms:created xsi:type="dcterms:W3CDTF">2025-04-01T22:14:00Z</dcterms:created>
  <dcterms:modified xsi:type="dcterms:W3CDTF">2025-05-16T17:22:00Z</dcterms:modified>
</cp:coreProperties>
</file>